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093C" w14:textId="16295298" w:rsidR="00FA03F4" w:rsidRDefault="000961BA" w:rsidP="00472365">
      <w:pPr>
        <w:pStyle w:val="Heading1"/>
        <w:jc w:val="center"/>
      </w:pPr>
      <w:r>
        <w:t>Humanities and Social Sciences</w:t>
      </w:r>
      <w:r w:rsidR="00472365">
        <w:t xml:space="preserve"> </w:t>
      </w:r>
      <w:r w:rsidR="00FA03F4" w:rsidRPr="00FA03F4">
        <w:t xml:space="preserve">Faculty Committee </w:t>
      </w:r>
      <w:r w:rsidR="00F94311">
        <w:t>Information Pack</w:t>
      </w:r>
      <w:r w:rsidR="00FA03F4" w:rsidRPr="00FA03F4">
        <w:t xml:space="preserve"> 202</w:t>
      </w:r>
      <w:r w:rsidR="001F3006">
        <w:t>5</w:t>
      </w:r>
      <w:r w:rsidR="00FA03F4" w:rsidRPr="00FA03F4">
        <w:t>/2</w:t>
      </w:r>
      <w:r w:rsidR="001F3006">
        <w:t>6</w:t>
      </w:r>
    </w:p>
    <w:p w14:paraId="7986A7BF" w14:textId="28776D39" w:rsidR="00F94311" w:rsidRPr="00F94311" w:rsidRDefault="00F94311" w:rsidP="00F94311">
      <w:pPr>
        <w:pStyle w:val="Heading2"/>
      </w:pPr>
      <w:r>
        <w:t>Terms of Reference:</w:t>
      </w:r>
    </w:p>
    <w:p w14:paraId="7DA0EBC6" w14:textId="2AD71A72" w:rsidR="00FA03F4" w:rsidRDefault="00FA03F4" w:rsidP="00F94311">
      <w:pPr>
        <w:rPr>
          <w:rFonts w:ascii="Aptos" w:hAnsi="Aptos" w:cstheme="minorHAnsi"/>
          <w:iCs/>
        </w:rPr>
      </w:pPr>
      <w:r w:rsidRPr="00FA03F4">
        <w:rPr>
          <w:rFonts w:ascii="Aptos" w:hAnsi="Aptos"/>
          <w:b/>
          <w:iCs/>
        </w:rPr>
        <w:t xml:space="preserve">Faculty Academic Quality and Standards Committee (FAQSC) </w:t>
      </w:r>
      <w:r w:rsidRPr="00FA03F4">
        <w:rPr>
          <w:rFonts w:ascii="Aptos" w:hAnsi="Aptos"/>
          <w:iCs/>
        </w:rPr>
        <w:t xml:space="preserve">– oversees the development, implementation, monitoring and continuous improvement of the </w:t>
      </w:r>
      <w:r w:rsidR="00F94311">
        <w:rPr>
          <w:rFonts w:ascii="Aptos" w:hAnsi="Aptos"/>
          <w:iCs/>
        </w:rPr>
        <w:t>f</w:t>
      </w:r>
      <w:r w:rsidRPr="00FA03F4">
        <w:rPr>
          <w:rFonts w:ascii="Aptos" w:hAnsi="Aptos"/>
          <w:iCs/>
        </w:rPr>
        <w:t xml:space="preserve">aculty’s policies and procedures for assuring and enhancing the </w:t>
      </w:r>
      <w:r w:rsidRPr="00FA03F4">
        <w:rPr>
          <w:rFonts w:ascii="Aptos" w:hAnsi="Aptos" w:cstheme="minorHAnsi"/>
          <w:iCs/>
        </w:rPr>
        <w:t>quality and standards of its learning, teaching and assessment.</w:t>
      </w:r>
    </w:p>
    <w:p w14:paraId="54A2B8B9" w14:textId="63AF7101" w:rsidR="00472365" w:rsidRDefault="00472365" w:rsidP="00F94311">
      <w:pPr>
        <w:rPr>
          <w:rFonts w:ascii="Aptos" w:hAnsi="Aptos" w:cstheme="minorHAnsi"/>
          <w:iCs/>
          <w:u w:val="single"/>
        </w:rPr>
      </w:pPr>
      <w:r w:rsidRPr="00472365">
        <w:rPr>
          <w:rFonts w:ascii="Aptos" w:hAnsi="Aptos" w:cstheme="minorHAnsi"/>
          <w:iCs/>
          <w:u w:val="single"/>
        </w:rPr>
        <w:t>Committee dates</w:t>
      </w:r>
      <w:r w:rsidR="00AD679D">
        <w:rPr>
          <w:rFonts w:ascii="Aptos" w:hAnsi="Aptos" w:cstheme="minorHAnsi"/>
          <w:iCs/>
          <w:u w:val="single"/>
        </w:rPr>
        <w:t xml:space="preserve"> – all meetings will be held </w:t>
      </w:r>
      <w:r w:rsidR="00AD679D" w:rsidRPr="00AD679D">
        <w:rPr>
          <w:rFonts w:ascii="Aptos" w:hAnsi="Aptos" w:cstheme="minorHAnsi"/>
          <w:i/>
          <w:u w:val="single"/>
        </w:rPr>
        <w:t>online</w:t>
      </w:r>
      <w:r w:rsidRPr="00472365">
        <w:rPr>
          <w:rFonts w:ascii="Aptos" w:hAnsi="Aptos" w:cstheme="minorHAnsi"/>
          <w:iCs/>
          <w:u w:val="single"/>
        </w:rPr>
        <w:t>:</w:t>
      </w:r>
    </w:p>
    <w:p w14:paraId="203723E2" w14:textId="72137976" w:rsidR="00AD679D" w:rsidRPr="00FA03F4" w:rsidRDefault="001F3006" w:rsidP="00AD679D">
      <w:pPr>
        <w:pStyle w:val="ListParagraph"/>
        <w:numPr>
          <w:ilvl w:val="0"/>
          <w:numId w:val="48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5</w:t>
      </w:r>
      <w:r w:rsidR="00AD679D" w:rsidRPr="00FA03F4">
        <w:rPr>
          <w:rFonts w:ascii="Aptos" w:hAnsi="Aptos"/>
          <w:bCs/>
          <w:vertAlign w:val="superscript"/>
        </w:rPr>
        <w:t>th</w:t>
      </w:r>
      <w:r w:rsidR="00AD679D" w:rsidRPr="00FA03F4">
        <w:rPr>
          <w:rFonts w:ascii="Aptos" w:hAnsi="Aptos"/>
          <w:bCs/>
        </w:rPr>
        <w:t xml:space="preserve"> November 202</w:t>
      </w:r>
      <w:r>
        <w:rPr>
          <w:rFonts w:ascii="Aptos" w:hAnsi="Aptos"/>
          <w:bCs/>
        </w:rPr>
        <w:t xml:space="preserve">5 </w:t>
      </w:r>
      <w:r w:rsidR="00AD679D">
        <w:rPr>
          <w:rFonts w:ascii="Aptos" w:hAnsi="Aptos"/>
          <w:bCs/>
        </w:rPr>
        <w:t>11am-</w:t>
      </w:r>
      <w:r>
        <w:rPr>
          <w:rFonts w:ascii="Aptos" w:hAnsi="Aptos"/>
          <w:bCs/>
        </w:rPr>
        <w:t>1</w:t>
      </w:r>
      <w:r w:rsidR="00AD679D">
        <w:rPr>
          <w:rFonts w:ascii="Aptos" w:hAnsi="Aptos"/>
          <w:bCs/>
        </w:rPr>
        <w:t>pm</w:t>
      </w:r>
    </w:p>
    <w:p w14:paraId="7E684726" w14:textId="39763721" w:rsidR="00AD679D" w:rsidRPr="00FA03F4" w:rsidRDefault="001F3006" w:rsidP="00AD679D">
      <w:pPr>
        <w:pStyle w:val="ListParagraph"/>
        <w:numPr>
          <w:ilvl w:val="0"/>
          <w:numId w:val="48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21</w:t>
      </w:r>
      <w:r w:rsidRPr="001F3006">
        <w:rPr>
          <w:rFonts w:ascii="Aptos" w:hAnsi="Aptos"/>
          <w:bCs/>
          <w:vertAlign w:val="superscript"/>
        </w:rPr>
        <w:t>st</w:t>
      </w:r>
      <w:r>
        <w:rPr>
          <w:rFonts w:ascii="Aptos" w:hAnsi="Aptos"/>
          <w:bCs/>
        </w:rPr>
        <w:t xml:space="preserve"> January </w:t>
      </w:r>
      <w:r w:rsidR="00AD679D" w:rsidRPr="00FA03F4">
        <w:rPr>
          <w:rFonts w:ascii="Aptos" w:hAnsi="Aptos"/>
          <w:bCs/>
        </w:rPr>
        <w:t>202</w:t>
      </w:r>
      <w:r>
        <w:rPr>
          <w:rFonts w:ascii="Aptos" w:hAnsi="Aptos"/>
          <w:bCs/>
        </w:rPr>
        <w:t xml:space="preserve">6 </w:t>
      </w:r>
      <w:r w:rsidR="00AD679D">
        <w:rPr>
          <w:rFonts w:ascii="Aptos" w:hAnsi="Aptos"/>
          <w:bCs/>
        </w:rPr>
        <w:t>11am-</w:t>
      </w:r>
      <w:r>
        <w:rPr>
          <w:rFonts w:ascii="Aptos" w:hAnsi="Aptos"/>
          <w:bCs/>
        </w:rPr>
        <w:t>1pm</w:t>
      </w:r>
    </w:p>
    <w:p w14:paraId="017E89E6" w14:textId="6C1BB4AF" w:rsidR="00AD679D" w:rsidRPr="00FA03F4" w:rsidRDefault="001F3006" w:rsidP="00AD679D">
      <w:pPr>
        <w:pStyle w:val="ListParagraph"/>
        <w:numPr>
          <w:ilvl w:val="0"/>
          <w:numId w:val="48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18</w:t>
      </w:r>
      <w:r w:rsidRPr="001F3006">
        <w:rPr>
          <w:rFonts w:ascii="Aptos" w:hAnsi="Aptos"/>
          <w:bCs/>
          <w:vertAlign w:val="superscript"/>
        </w:rPr>
        <w:t>th</w:t>
      </w:r>
      <w:r>
        <w:rPr>
          <w:rFonts w:ascii="Aptos" w:hAnsi="Aptos"/>
          <w:bCs/>
        </w:rPr>
        <w:t xml:space="preserve"> March 2026</w:t>
      </w:r>
      <w:r w:rsidR="00AD679D">
        <w:rPr>
          <w:rFonts w:ascii="Aptos" w:hAnsi="Aptos"/>
          <w:bCs/>
        </w:rPr>
        <w:t xml:space="preserve"> 11am-</w:t>
      </w:r>
      <w:r>
        <w:rPr>
          <w:rFonts w:ascii="Aptos" w:hAnsi="Aptos"/>
          <w:bCs/>
        </w:rPr>
        <w:t>1pm</w:t>
      </w:r>
    </w:p>
    <w:p w14:paraId="6E7CF13A" w14:textId="0AE42702" w:rsidR="00AD679D" w:rsidRPr="00F94311" w:rsidRDefault="001F3006" w:rsidP="00AD679D">
      <w:pPr>
        <w:pStyle w:val="ListParagraph"/>
        <w:numPr>
          <w:ilvl w:val="0"/>
          <w:numId w:val="48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20</w:t>
      </w:r>
      <w:r w:rsidRPr="001F3006">
        <w:rPr>
          <w:rFonts w:ascii="Aptos" w:hAnsi="Aptos"/>
          <w:bCs/>
          <w:vertAlign w:val="superscript"/>
        </w:rPr>
        <w:t>th</w:t>
      </w:r>
      <w:r>
        <w:rPr>
          <w:rFonts w:ascii="Aptos" w:hAnsi="Aptos"/>
          <w:bCs/>
        </w:rPr>
        <w:t xml:space="preserve"> </w:t>
      </w:r>
      <w:r w:rsidR="000E2D90">
        <w:rPr>
          <w:rFonts w:ascii="Aptos" w:hAnsi="Aptos"/>
          <w:bCs/>
        </w:rPr>
        <w:t>May 2026</w:t>
      </w:r>
      <w:r w:rsidR="00AD679D">
        <w:rPr>
          <w:rFonts w:ascii="Aptos" w:hAnsi="Aptos"/>
          <w:bCs/>
        </w:rPr>
        <w:t xml:space="preserve"> 11am-</w:t>
      </w:r>
      <w:r>
        <w:rPr>
          <w:rFonts w:ascii="Aptos" w:hAnsi="Aptos"/>
          <w:bCs/>
        </w:rPr>
        <w:t>1pm</w:t>
      </w:r>
    </w:p>
    <w:p w14:paraId="7259B458" w14:textId="77777777" w:rsidR="00472365" w:rsidRPr="00472365" w:rsidRDefault="00472365" w:rsidP="000B3396">
      <w:pPr>
        <w:rPr>
          <w:rFonts w:ascii="Aptos" w:eastAsia="Times New Roman" w:hAnsi="Aptos"/>
        </w:rPr>
      </w:pPr>
    </w:p>
    <w:p w14:paraId="6F08A8DC" w14:textId="5EE09086" w:rsidR="00F94311" w:rsidRPr="00F94311" w:rsidRDefault="00FA03F4" w:rsidP="00F94311">
      <w:pPr>
        <w:rPr>
          <w:rFonts w:ascii="Aptos" w:hAnsi="Aptos"/>
          <w:iCs/>
        </w:rPr>
      </w:pPr>
      <w:r w:rsidRPr="00FA03F4">
        <w:rPr>
          <w:rFonts w:ascii="Aptos" w:hAnsi="Aptos"/>
          <w:b/>
          <w:iCs/>
        </w:rPr>
        <w:t xml:space="preserve">Faculty Education Committee (FEC) </w:t>
      </w:r>
      <w:r w:rsidR="006F6400" w:rsidRPr="006F6400">
        <w:rPr>
          <w:rFonts w:ascii="Aptos" w:hAnsi="Aptos"/>
          <w:bCs/>
          <w:iCs/>
        </w:rPr>
        <w:t>–</w:t>
      </w:r>
      <w:r w:rsidRPr="00FA03F4">
        <w:rPr>
          <w:rFonts w:ascii="Aptos" w:hAnsi="Aptos"/>
          <w:iCs/>
        </w:rPr>
        <w:t xml:space="preserve"> oversees all academic aspects of the student experience in the </w:t>
      </w:r>
      <w:r w:rsidR="00F94311">
        <w:rPr>
          <w:rFonts w:ascii="Aptos" w:hAnsi="Aptos"/>
          <w:iCs/>
        </w:rPr>
        <w:t>f</w:t>
      </w:r>
      <w:r w:rsidRPr="00FA03F4">
        <w:rPr>
          <w:rFonts w:ascii="Aptos" w:hAnsi="Aptos"/>
          <w:iCs/>
        </w:rPr>
        <w:t xml:space="preserve">aculty and promotes its ongoing enhancement. Highlights and promotes innovation and best practice across the </w:t>
      </w:r>
      <w:r w:rsidR="00F94311">
        <w:rPr>
          <w:rFonts w:ascii="Aptos" w:hAnsi="Aptos"/>
          <w:iCs/>
        </w:rPr>
        <w:t>f</w:t>
      </w:r>
      <w:r w:rsidRPr="00FA03F4">
        <w:rPr>
          <w:rFonts w:ascii="Aptos" w:hAnsi="Aptos"/>
          <w:iCs/>
        </w:rPr>
        <w:t xml:space="preserve">aculty in learning, teaching and assessment.  </w:t>
      </w:r>
    </w:p>
    <w:p w14:paraId="1EEE3796" w14:textId="7AB82560" w:rsidR="00F94311" w:rsidRPr="00472365" w:rsidRDefault="00472365" w:rsidP="00472365">
      <w:pPr>
        <w:rPr>
          <w:rFonts w:ascii="Aptos" w:hAnsi="Aptos" w:cstheme="minorHAnsi"/>
          <w:iCs/>
          <w:u w:val="single"/>
        </w:rPr>
      </w:pPr>
      <w:r w:rsidRPr="00472365">
        <w:rPr>
          <w:rFonts w:ascii="Aptos" w:hAnsi="Aptos" w:cstheme="minorHAnsi"/>
          <w:iCs/>
          <w:u w:val="single"/>
        </w:rPr>
        <w:t>Committee dates</w:t>
      </w:r>
      <w:r w:rsidR="00AD679D">
        <w:rPr>
          <w:rFonts w:ascii="Aptos" w:hAnsi="Aptos" w:cstheme="minorHAnsi"/>
          <w:iCs/>
          <w:u w:val="single"/>
        </w:rPr>
        <w:t xml:space="preserve"> – all meetings will be held </w:t>
      </w:r>
      <w:r w:rsidR="00AD679D" w:rsidRPr="00AD679D">
        <w:rPr>
          <w:rFonts w:ascii="Aptos" w:hAnsi="Aptos" w:cstheme="minorHAnsi"/>
          <w:i/>
          <w:u w:val="single"/>
        </w:rPr>
        <w:t>in-person</w:t>
      </w:r>
      <w:r w:rsidRPr="00472365">
        <w:rPr>
          <w:rFonts w:ascii="Aptos" w:hAnsi="Aptos" w:cstheme="minorHAnsi"/>
          <w:iCs/>
          <w:u w:val="single"/>
        </w:rPr>
        <w:t>:</w:t>
      </w:r>
    </w:p>
    <w:p w14:paraId="057EDB46" w14:textId="21F3D13B" w:rsidR="00AD679D" w:rsidRPr="00FA03F4" w:rsidRDefault="00AD679D" w:rsidP="00AD679D">
      <w:pPr>
        <w:pStyle w:val="ListParagraph"/>
        <w:numPr>
          <w:ilvl w:val="0"/>
          <w:numId w:val="46"/>
        </w:numPr>
        <w:spacing w:after="160"/>
        <w:rPr>
          <w:rFonts w:ascii="Aptos" w:hAnsi="Aptos"/>
          <w:b/>
        </w:rPr>
      </w:pPr>
      <w:r w:rsidRPr="00FA03F4">
        <w:rPr>
          <w:rFonts w:ascii="Aptos" w:hAnsi="Aptos"/>
          <w:bCs/>
        </w:rPr>
        <w:t>2</w:t>
      </w:r>
      <w:r w:rsidR="001F3006">
        <w:rPr>
          <w:rFonts w:ascii="Aptos" w:hAnsi="Aptos"/>
          <w:bCs/>
        </w:rPr>
        <w:t>4</w:t>
      </w:r>
      <w:r w:rsidRPr="00FA03F4">
        <w:rPr>
          <w:rFonts w:ascii="Aptos" w:hAnsi="Aptos"/>
          <w:bCs/>
        </w:rPr>
        <w:t>th September 202</w:t>
      </w:r>
      <w:r w:rsidR="001F3006">
        <w:rPr>
          <w:rFonts w:ascii="Aptos" w:hAnsi="Aptos"/>
          <w:bCs/>
        </w:rPr>
        <w:t>5</w:t>
      </w:r>
      <w:r>
        <w:rPr>
          <w:rFonts w:ascii="Aptos" w:hAnsi="Aptos"/>
          <w:bCs/>
        </w:rPr>
        <w:t xml:space="preserve"> 11am-</w:t>
      </w:r>
      <w:r w:rsidR="001F3006">
        <w:rPr>
          <w:rFonts w:ascii="Aptos" w:hAnsi="Aptos"/>
          <w:bCs/>
        </w:rPr>
        <w:t>1pm, SOTA Library</w:t>
      </w:r>
    </w:p>
    <w:p w14:paraId="6EAEC898" w14:textId="182107A6" w:rsidR="00AD679D" w:rsidRPr="00FA03F4" w:rsidRDefault="00AD679D" w:rsidP="00AD679D">
      <w:pPr>
        <w:pStyle w:val="ListParagraph"/>
        <w:numPr>
          <w:ilvl w:val="0"/>
          <w:numId w:val="46"/>
        </w:numPr>
        <w:spacing w:after="160"/>
        <w:rPr>
          <w:rFonts w:ascii="Aptos" w:hAnsi="Aptos"/>
          <w:b/>
        </w:rPr>
      </w:pPr>
      <w:r w:rsidRPr="00FA03F4">
        <w:rPr>
          <w:rFonts w:ascii="Aptos" w:hAnsi="Aptos"/>
          <w:bCs/>
        </w:rPr>
        <w:t>2</w:t>
      </w:r>
      <w:r w:rsidR="000E2D90">
        <w:rPr>
          <w:rFonts w:ascii="Aptos" w:hAnsi="Aptos"/>
          <w:bCs/>
        </w:rPr>
        <w:t>6</w:t>
      </w:r>
      <w:r w:rsidRPr="00FA03F4">
        <w:rPr>
          <w:rFonts w:ascii="Aptos" w:hAnsi="Aptos"/>
          <w:bCs/>
          <w:vertAlign w:val="superscript"/>
        </w:rPr>
        <w:t>th</w:t>
      </w:r>
      <w:r w:rsidRPr="00FA03F4">
        <w:rPr>
          <w:rFonts w:ascii="Aptos" w:hAnsi="Aptos"/>
          <w:bCs/>
        </w:rPr>
        <w:t xml:space="preserve"> November 202</w:t>
      </w:r>
      <w:r w:rsidR="000E2D90">
        <w:rPr>
          <w:rFonts w:ascii="Aptos" w:hAnsi="Aptos"/>
          <w:bCs/>
        </w:rPr>
        <w:t>5</w:t>
      </w:r>
      <w:r>
        <w:rPr>
          <w:rFonts w:ascii="Aptos" w:hAnsi="Aptos"/>
          <w:bCs/>
        </w:rPr>
        <w:t xml:space="preserve"> 11am-1</w:t>
      </w:r>
      <w:r w:rsidR="000E2D90">
        <w:rPr>
          <w:rFonts w:ascii="Aptos" w:hAnsi="Aptos"/>
          <w:bCs/>
        </w:rPr>
        <w:t>pm, TBC</w:t>
      </w:r>
    </w:p>
    <w:p w14:paraId="425269F4" w14:textId="0D095234" w:rsidR="00AD679D" w:rsidRPr="00FA03F4" w:rsidRDefault="000E2D90" w:rsidP="00AD679D">
      <w:pPr>
        <w:pStyle w:val="ListParagraph"/>
        <w:numPr>
          <w:ilvl w:val="0"/>
          <w:numId w:val="46"/>
        </w:numPr>
        <w:spacing w:after="160"/>
        <w:rPr>
          <w:rFonts w:ascii="Aptos" w:hAnsi="Aptos"/>
          <w:b/>
        </w:rPr>
      </w:pPr>
      <w:r>
        <w:rPr>
          <w:rFonts w:ascii="Aptos" w:hAnsi="Aptos"/>
          <w:bCs/>
        </w:rPr>
        <w:t>25</w:t>
      </w:r>
      <w:r w:rsidRPr="000E2D90">
        <w:rPr>
          <w:rFonts w:ascii="Aptos" w:hAnsi="Aptos"/>
          <w:bCs/>
          <w:vertAlign w:val="superscript"/>
        </w:rPr>
        <w:t>th</w:t>
      </w:r>
      <w:r>
        <w:rPr>
          <w:rFonts w:ascii="Aptos" w:hAnsi="Aptos"/>
          <w:bCs/>
        </w:rPr>
        <w:t xml:space="preserve"> March</w:t>
      </w:r>
      <w:r w:rsidR="00AD679D" w:rsidRPr="00FA03F4">
        <w:rPr>
          <w:rFonts w:ascii="Aptos" w:hAnsi="Aptos"/>
          <w:bCs/>
        </w:rPr>
        <w:t xml:space="preserve"> 202</w:t>
      </w:r>
      <w:r w:rsidR="00E955A9">
        <w:rPr>
          <w:rFonts w:ascii="Aptos" w:hAnsi="Aptos"/>
          <w:bCs/>
        </w:rPr>
        <w:t>6</w:t>
      </w:r>
      <w:r w:rsidR="00AD679D">
        <w:rPr>
          <w:rFonts w:ascii="Aptos" w:hAnsi="Aptos"/>
          <w:bCs/>
        </w:rPr>
        <w:t xml:space="preserve"> 11am-1</w:t>
      </w:r>
      <w:r>
        <w:rPr>
          <w:rFonts w:ascii="Aptos" w:hAnsi="Aptos"/>
          <w:bCs/>
        </w:rPr>
        <w:t>pm, TBC</w:t>
      </w:r>
    </w:p>
    <w:p w14:paraId="48870798" w14:textId="7E00B110" w:rsidR="002B2E2C" w:rsidRPr="000B3396" w:rsidRDefault="000E2D90" w:rsidP="002B2E2C">
      <w:pPr>
        <w:pStyle w:val="ListParagraph"/>
        <w:numPr>
          <w:ilvl w:val="0"/>
          <w:numId w:val="46"/>
        </w:numPr>
        <w:spacing w:after="160"/>
        <w:rPr>
          <w:rFonts w:ascii="Aptos" w:hAnsi="Aptos"/>
          <w:b/>
        </w:rPr>
      </w:pPr>
      <w:r>
        <w:rPr>
          <w:rFonts w:ascii="Aptos" w:hAnsi="Aptos"/>
          <w:bCs/>
        </w:rPr>
        <w:t>24</w:t>
      </w:r>
      <w:r w:rsidRPr="000E2D90">
        <w:rPr>
          <w:rFonts w:ascii="Aptos" w:hAnsi="Aptos"/>
          <w:bCs/>
          <w:vertAlign w:val="superscript"/>
        </w:rPr>
        <w:t>th</w:t>
      </w:r>
      <w:r w:rsidR="00AD679D" w:rsidRPr="00FA03F4">
        <w:rPr>
          <w:rFonts w:ascii="Aptos" w:hAnsi="Aptos"/>
          <w:bCs/>
        </w:rPr>
        <w:t xml:space="preserve"> June 202</w:t>
      </w:r>
      <w:r>
        <w:rPr>
          <w:rFonts w:ascii="Aptos" w:hAnsi="Aptos"/>
          <w:bCs/>
        </w:rPr>
        <w:t xml:space="preserve">6 </w:t>
      </w:r>
      <w:r w:rsidR="00AD679D">
        <w:rPr>
          <w:rFonts w:ascii="Aptos" w:hAnsi="Aptos"/>
          <w:bCs/>
        </w:rPr>
        <w:t>11am-1</w:t>
      </w:r>
      <w:r>
        <w:rPr>
          <w:rFonts w:ascii="Aptos" w:hAnsi="Aptos"/>
          <w:bCs/>
        </w:rPr>
        <w:t>pm, TBC</w:t>
      </w:r>
    </w:p>
    <w:p w14:paraId="4E6CE5B9" w14:textId="77777777" w:rsidR="007725C1" w:rsidRDefault="007725C1" w:rsidP="00721C1E">
      <w:pPr>
        <w:ind w:left="6237"/>
        <w:rPr>
          <w:rFonts w:ascii="Aptos" w:hAnsi="Aptos"/>
          <w:b/>
        </w:rPr>
      </w:pPr>
    </w:p>
    <w:p w14:paraId="7CC354AE" w14:textId="77777777" w:rsidR="001A23F8" w:rsidRDefault="001A23F8" w:rsidP="000961BA">
      <w:pPr>
        <w:rPr>
          <w:rFonts w:ascii="Aptos" w:hAnsi="Aptos"/>
          <w:b/>
        </w:rPr>
      </w:pPr>
    </w:p>
    <w:p w14:paraId="28315CB0" w14:textId="1C582655" w:rsidR="000961BA" w:rsidRDefault="000961BA" w:rsidP="000961BA">
      <w:pPr>
        <w:rPr>
          <w:rFonts w:ascii="Aptos" w:hAnsi="Aptos"/>
        </w:rPr>
      </w:pPr>
      <w:r w:rsidRPr="00F94311">
        <w:rPr>
          <w:rFonts w:ascii="Aptos" w:hAnsi="Aptos"/>
          <w:b/>
          <w:bCs/>
        </w:rPr>
        <w:t>Faculty Recruitment, Admissions, and Widening Participation Committee (FRAWP)</w:t>
      </w:r>
      <w:r w:rsidRPr="00F94311">
        <w:rPr>
          <w:rFonts w:ascii="Aptos" w:hAnsi="Aptos"/>
        </w:rPr>
        <w:t xml:space="preserve"> – considers and discusses student recruitment numbers and admissions processes and procedure involved, with a focus on enhancing widening participation. </w:t>
      </w:r>
    </w:p>
    <w:p w14:paraId="723A0CE4" w14:textId="2CD40238" w:rsidR="000E2D90" w:rsidRDefault="00D655B0" w:rsidP="000961BA">
      <w:pPr>
        <w:rPr>
          <w:rFonts w:ascii="Aptos" w:hAnsi="Aptos"/>
        </w:rPr>
      </w:pPr>
      <w:r>
        <w:rPr>
          <w:rFonts w:ascii="Aptos" w:hAnsi="Aptos"/>
        </w:rPr>
        <w:t xml:space="preserve">This committee is being split into separate </w:t>
      </w:r>
      <w:r w:rsidR="00067181">
        <w:rPr>
          <w:rFonts w:ascii="Aptos" w:hAnsi="Aptos"/>
          <w:b/>
          <w:bCs/>
        </w:rPr>
        <w:t>Admissions/</w:t>
      </w:r>
      <w:r w:rsidRPr="00D655B0">
        <w:rPr>
          <w:rFonts w:ascii="Aptos" w:hAnsi="Aptos"/>
          <w:b/>
          <w:bCs/>
        </w:rPr>
        <w:t>Student Intake Group</w:t>
      </w:r>
      <w:r>
        <w:rPr>
          <w:rFonts w:ascii="Aptos" w:hAnsi="Aptos"/>
        </w:rPr>
        <w:t xml:space="preserve"> and </w:t>
      </w:r>
      <w:r w:rsidRPr="00D655B0">
        <w:rPr>
          <w:rFonts w:ascii="Aptos" w:hAnsi="Aptos"/>
          <w:b/>
          <w:bCs/>
        </w:rPr>
        <w:t>Widening Participation &amp; Outreach</w:t>
      </w:r>
      <w:r>
        <w:rPr>
          <w:rFonts w:ascii="Aptos" w:hAnsi="Aptos"/>
          <w:b/>
          <w:bCs/>
        </w:rPr>
        <w:t xml:space="preserve"> </w:t>
      </w:r>
      <w:r>
        <w:rPr>
          <w:rFonts w:ascii="Aptos" w:hAnsi="Aptos"/>
        </w:rPr>
        <w:t xml:space="preserve">meetings. </w:t>
      </w:r>
      <w:r w:rsidR="00067181" w:rsidRPr="00067181">
        <w:rPr>
          <w:rFonts w:ascii="Aptos" w:hAnsi="Aptos"/>
        </w:rPr>
        <w:t>T</w:t>
      </w:r>
      <w:r w:rsidR="000E2D90" w:rsidRPr="00067181">
        <w:rPr>
          <w:rFonts w:ascii="Aptos" w:hAnsi="Aptos"/>
        </w:rPr>
        <w:t>he terms of reference for this committee are under review</w:t>
      </w:r>
      <w:r w:rsidR="00D24928" w:rsidRPr="00067181">
        <w:rPr>
          <w:rFonts w:ascii="Aptos" w:hAnsi="Aptos"/>
        </w:rPr>
        <w:t xml:space="preserve">, but there </w:t>
      </w:r>
      <w:r w:rsidR="000E2D90" w:rsidRPr="00067181">
        <w:rPr>
          <w:rFonts w:ascii="Aptos" w:hAnsi="Aptos"/>
        </w:rPr>
        <w:t xml:space="preserve">will be </w:t>
      </w:r>
      <w:r w:rsidR="00D24928" w:rsidRPr="00067181">
        <w:rPr>
          <w:rFonts w:ascii="Aptos" w:hAnsi="Aptos"/>
        </w:rPr>
        <w:t xml:space="preserve">more information available </w:t>
      </w:r>
      <w:r w:rsidR="000E2D90" w:rsidRPr="00067181">
        <w:rPr>
          <w:rFonts w:ascii="Aptos" w:hAnsi="Aptos"/>
        </w:rPr>
        <w:t>after the first meeting</w:t>
      </w:r>
      <w:r w:rsidR="00D24928" w:rsidRPr="00067181">
        <w:rPr>
          <w:rFonts w:ascii="Aptos" w:hAnsi="Aptos"/>
        </w:rPr>
        <w:t xml:space="preserve">. </w:t>
      </w:r>
    </w:p>
    <w:p w14:paraId="16B35F67" w14:textId="695B7367" w:rsidR="00944318" w:rsidRDefault="00610D03" w:rsidP="00BF1E17">
      <w:pPr>
        <w:rPr>
          <w:rFonts w:ascii="Aptos" w:hAnsi="Aptos"/>
        </w:rPr>
      </w:pPr>
      <w:r>
        <w:rPr>
          <w:rFonts w:ascii="Aptos" w:hAnsi="Aptos"/>
        </w:rPr>
        <w:t xml:space="preserve">The </w:t>
      </w:r>
      <w:r>
        <w:rPr>
          <w:rFonts w:ascii="Aptos" w:hAnsi="Aptos"/>
          <w:b/>
          <w:bCs/>
        </w:rPr>
        <w:t xml:space="preserve">Admissions/Student Intake Group </w:t>
      </w:r>
      <w:r w:rsidR="00944318" w:rsidRPr="00944318">
        <w:rPr>
          <w:rFonts w:ascii="Aptos" w:hAnsi="Aptos"/>
        </w:rPr>
        <w:t>meeting</w:t>
      </w:r>
      <w:r w:rsidR="00944318">
        <w:rPr>
          <w:rFonts w:ascii="Aptos" w:hAnsi="Aptos"/>
          <w:b/>
          <w:bCs/>
        </w:rPr>
        <w:t xml:space="preserve"> </w:t>
      </w:r>
      <w:r>
        <w:rPr>
          <w:rFonts w:ascii="Aptos" w:hAnsi="Aptos"/>
        </w:rPr>
        <w:t xml:space="preserve">will oversee the faculty’s </w:t>
      </w:r>
      <w:r w:rsidR="00BF1E17">
        <w:rPr>
          <w:rFonts w:ascii="Aptos" w:hAnsi="Aptos"/>
        </w:rPr>
        <w:t xml:space="preserve">recruitment and admission strategy, monitoring student numbers and capacity. The group reviews </w:t>
      </w:r>
      <w:r w:rsidR="00944318">
        <w:rPr>
          <w:rFonts w:ascii="Aptos" w:hAnsi="Aptos"/>
        </w:rPr>
        <w:t xml:space="preserve">widening </w:t>
      </w:r>
      <w:r w:rsidR="00944318">
        <w:rPr>
          <w:rFonts w:ascii="Aptos" w:hAnsi="Aptos"/>
        </w:rPr>
        <w:lastRenderedPageBreak/>
        <w:t xml:space="preserve">participation recruitment, fair access and fair admissions, </w:t>
      </w:r>
      <w:r w:rsidR="007725C1">
        <w:rPr>
          <w:rFonts w:ascii="Aptos" w:hAnsi="Aptos"/>
        </w:rPr>
        <w:t>to ensure</w:t>
      </w:r>
      <w:r w:rsidR="00944318">
        <w:rPr>
          <w:rFonts w:ascii="Aptos" w:hAnsi="Aptos"/>
        </w:rPr>
        <w:t xml:space="preserve"> </w:t>
      </w:r>
      <w:r>
        <w:rPr>
          <w:rFonts w:ascii="Aptos" w:hAnsi="Aptos"/>
        </w:rPr>
        <w:t xml:space="preserve">that the faculty is working </w:t>
      </w:r>
      <w:r w:rsidR="00944318">
        <w:rPr>
          <w:rFonts w:ascii="Aptos" w:hAnsi="Aptos"/>
        </w:rPr>
        <w:t xml:space="preserve">towards </w:t>
      </w:r>
      <w:proofErr w:type="gramStart"/>
      <w:r w:rsidR="00944318">
        <w:rPr>
          <w:rFonts w:ascii="Aptos" w:hAnsi="Aptos"/>
        </w:rPr>
        <w:t>University</w:t>
      </w:r>
      <w:proofErr w:type="gramEnd"/>
      <w:r w:rsidR="00944318">
        <w:rPr>
          <w:rFonts w:ascii="Aptos" w:hAnsi="Aptos"/>
        </w:rPr>
        <w:t xml:space="preserve"> targets</w:t>
      </w:r>
      <w:r>
        <w:rPr>
          <w:rFonts w:ascii="Aptos" w:hAnsi="Aptos"/>
        </w:rPr>
        <w:t>.</w:t>
      </w:r>
    </w:p>
    <w:p w14:paraId="14F826A1" w14:textId="39F3C622" w:rsidR="00610D03" w:rsidRPr="00610D03" w:rsidRDefault="00944318" w:rsidP="00BF1E17">
      <w:pPr>
        <w:rPr>
          <w:rFonts w:ascii="Aptos" w:hAnsi="Aptos"/>
        </w:rPr>
      </w:pPr>
      <w:r>
        <w:rPr>
          <w:rFonts w:ascii="Aptos" w:hAnsi="Aptos"/>
        </w:rPr>
        <w:t xml:space="preserve">The </w:t>
      </w:r>
      <w:r>
        <w:rPr>
          <w:rFonts w:ascii="Aptos" w:hAnsi="Aptos"/>
          <w:b/>
          <w:bCs/>
        </w:rPr>
        <w:t xml:space="preserve">Widening Participation and Outreach </w:t>
      </w:r>
      <w:r>
        <w:rPr>
          <w:rFonts w:ascii="Aptos" w:hAnsi="Aptos"/>
        </w:rPr>
        <w:t>meeting will identify widening participation and outreach priorities for the</w:t>
      </w:r>
      <w:r w:rsidR="009113A9">
        <w:rPr>
          <w:rFonts w:ascii="Aptos" w:hAnsi="Aptos"/>
        </w:rPr>
        <w:t xml:space="preserve"> faculty, identifying gaps in access to education based on local data and barriers to access. </w:t>
      </w:r>
      <w:r w:rsidR="007725C1">
        <w:rPr>
          <w:rFonts w:ascii="Aptos" w:hAnsi="Aptos"/>
        </w:rPr>
        <w:t>This group c</w:t>
      </w:r>
      <w:r w:rsidR="009113A9">
        <w:rPr>
          <w:rFonts w:ascii="Aptos" w:hAnsi="Aptos"/>
        </w:rPr>
        <w:t>oordinates and supports widening participation and outreach activities to contribute to the University’s targets.</w:t>
      </w:r>
    </w:p>
    <w:p w14:paraId="3F24319F" w14:textId="5C65DBA2" w:rsidR="000961BA" w:rsidRDefault="000961BA" w:rsidP="000961BA">
      <w:pPr>
        <w:rPr>
          <w:rFonts w:ascii="Aptos" w:hAnsi="Aptos" w:cstheme="minorHAnsi"/>
          <w:iCs/>
          <w:u w:val="single"/>
        </w:rPr>
      </w:pPr>
      <w:r w:rsidRPr="00472365">
        <w:rPr>
          <w:rFonts w:ascii="Aptos" w:hAnsi="Aptos" w:cstheme="minorHAnsi"/>
          <w:iCs/>
          <w:u w:val="single"/>
        </w:rPr>
        <w:t>Committee dates</w:t>
      </w:r>
      <w:r w:rsidR="00AD679D">
        <w:rPr>
          <w:rFonts w:ascii="Aptos" w:hAnsi="Aptos" w:cstheme="minorHAnsi"/>
          <w:iCs/>
          <w:u w:val="single"/>
        </w:rPr>
        <w:t xml:space="preserve"> – all meetings will be held </w:t>
      </w:r>
      <w:r w:rsidR="00AD679D" w:rsidRPr="00AD679D">
        <w:rPr>
          <w:rFonts w:ascii="Aptos" w:hAnsi="Aptos" w:cstheme="minorHAnsi"/>
          <w:i/>
          <w:u w:val="single"/>
        </w:rPr>
        <w:t>in-person</w:t>
      </w:r>
      <w:r w:rsidR="000E2D90">
        <w:rPr>
          <w:rFonts w:ascii="Aptos" w:hAnsi="Aptos" w:cstheme="minorHAnsi"/>
          <w:iCs/>
          <w:u w:val="single"/>
        </w:rPr>
        <w:t>, locations TBC</w:t>
      </w:r>
      <w:r w:rsidRPr="00472365">
        <w:rPr>
          <w:rFonts w:ascii="Aptos" w:hAnsi="Aptos" w:cstheme="minorHAnsi"/>
          <w:iCs/>
          <w:u w:val="single"/>
        </w:rPr>
        <w:t>:</w:t>
      </w:r>
    </w:p>
    <w:p w14:paraId="5ED56CF8" w14:textId="77777777" w:rsidR="00067181" w:rsidRPr="00067181" w:rsidRDefault="00067181" w:rsidP="00067181">
      <w:pPr>
        <w:spacing w:after="160"/>
        <w:rPr>
          <w:rFonts w:ascii="Aptos" w:hAnsi="Aptos"/>
          <w:bCs/>
        </w:rPr>
      </w:pPr>
      <w:bookmarkStart w:id="0" w:name="_Hlk174610946"/>
      <w:r w:rsidRPr="00067181">
        <w:rPr>
          <w:rFonts w:ascii="Aptos" w:hAnsi="Aptos" w:cstheme="minorHAnsi"/>
          <w:iCs/>
        </w:rPr>
        <w:t xml:space="preserve">Admissions/Student Intake Group </w:t>
      </w:r>
    </w:p>
    <w:p w14:paraId="621D5A8D" w14:textId="27861B63" w:rsidR="00AD679D" w:rsidRPr="00FA03F4" w:rsidRDefault="000E2D90" w:rsidP="00AD679D">
      <w:pPr>
        <w:pStyle w:val="ListParagraph"/>
        <w:numPr>
          <w:ilvl w:val="0"/>
          <w:numId w:val="47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15</w:t>
      </w:r>
      <w:r w:rsidRPr="000E2D90">
        <w:rPr>
          <w:rFonts w:ascii="Aptos" w:hAnsi="Aptos"/>
          <w:bCs/>
          <w:vertAlign w:val="superscript"/>
        </w:rPr>
        <w:t>th</w:t>
      </w:r>
      <w:r w:rsidR="00AD679D" w:rsidRPr="00FA03F4">
        <w:rPr>
          <w:rFonts w:ascii="Aptos" w:hAnsi="Aptos"/>
          <w:bCs/>
        </w:rPr>
        <w:t xml:space="preserve"> October 202</w:t>
      </w:r>
      <w:r>
        <w:rPr>
          <w:rFonts w:ascii="Aptos" w:hAnsi="Aptos"/>
          <w:bCs/>
        </w:rPr>
        <w:t xml:space="preserve">5 </w:t>
      </w:r>
      <w:r w:rsidR="00AD679D">
        <w:rPr>
          <w:rFonts w:ascii="Aptos" w:hAnsi="Aptos"/>
          <w:bCs/>
        </w:rPr>
        <w:t>11am-1</w:t>
      </w:r>
      <w:r>
        <w:rPr>
          <w:rFonts w:ascii="Aptos" w:hAnsi="Aptos"/>
          <w:bCs/>
        </w:rPr>
        <w:t>pm</w:t>
      </w:r>
    </w:p>
    <w:p w14:paraId="1B27CC9C" w14:textId="0E63174A" w:rsidR="00AD679D" w:rsidRPr="00FA03F4" w:rsidRDefault="00AD679D" w:rsidP="00AD679D">
      <w:pPr>
        <w:pStyle w:val="ListParagraph"/>
        <w:numPr>
          <w:ilvl w:val="0"/>
          <w:numId w:val="47"/>
        </w:numPr>
        <w:spacing w:after="160"/>
        <w:rPr>
          <w:rFonts w:ascii="Aptos" w:hAnsi="Aptos"/>
          <w:bCs/>
        </w:rPr>
      </w:pPr>
      <w:r w:rsidRPr="00FA03F4">
        <w:rPr>
          <w:rFonts w:ascii="Aptos" w:hAnsi="Aptos"/>
          <w:bCs/>
        </w:rPr>
        <w:t>1</w:t>
      </w:r>
      <w:r w:rsidR="000E2D90">
        <w:rPr>
          <w:rFonts w:ascii="Aptos" w:hAnsi="Aptos"/>
          <w:bCs/>
        </w:rPr>
        <w:t>4</w:t>
      </w:r>
      <w:r w:rsidRPr="00FA03F4">
        <w:rPr>
          <w:rFonts w:ascii="Aptos" w:hAnsi="Aptos"/>
          <w:bCs/>
          <w:vertAlign w:val="superscript"/>
        </w:rPr>
        <w:t>th</w:t>
      </w:r>
      <w:r w:rsidRPr="00FA03F4">
        <w:rPr>
          <w:rFonts w:ascii="Aptos" w:hAnsi="Aptos"/>
          <w:bCs/>
        </w:rPr>
        <w:t xml:space="preserve"> January 202</w:t>
      </w:r>
      <w:r w:rsidR="000E2D90">
        <w:rPr>
          <w:rFonts w:ascii="Aptos" w:hAnsi="Aptos"/>
          <w:bCs/>
        </w:rPr>
        <w:t xml:space="preserve">6 </w:t>
      </w:r>
      <w:r>
        <w:rPr>
          <w:rFonts w:ascii="Aptos" w:hAnsi="Aptos"/>
          <w:bCs/>
        </w:rPr>
        <w:t>11am-1</w:t>
      </w:r>
      <w:r w:rsidR="000E2D90">
        <w:rPr>
          <w:rFonts w:ascii="Aptos" w:hAnsi="Aptos"/>
          <w:bCs/>
        </w:rPr>
        <w:t>pm</w:t>
      </w:r>
    </w:p>
    <w:p w14:paraId="3B7C6268" w14:textId="04A45237" w:rsidR="00AD679D" w:rsidRPr="00FA03F4" w:rsidRDefault="00AD679D" w:rsidP="00AD679D">
      <w:pPr>
        <w:pStyle w:val="ListParagraph"/>
        <w:numPr>
          <w:ilvl w:val="0"/>
          <w:numId w:val="47"/>
        </w:numPr>
        <w:spacing w:after="160"/>
        <w:rPr>
          <w:rFonts w:ascii="Aptos" w:hAnsi="Aptos"/>
          <w:bCs/>
        </w:rPr>
      </w:pPr>
      <w:r w:rsidRPr="00FA03F4">
        <w:rPr>
          <w:rFonts w:ascii="Aptos" w:hAnsi="Aptos"/>
          <w:bCs/>
        </w:rPr>
        <w:t>1</w:t>
      </w:r>
      <w:r w:rsidR="000E2D90">
        <w:rPr>
          <w:rFonts w:ascii="Aptos" w:hAnsi="Aptos"/>
          <w:bCs/>
        </w:rPr>
        <w:t>3</w:t>
      </w:r>
      <w:r w:rsidRPr="00FA03F4">
        <w:rPr>
          <w:rFonts w:ascii="Aptos" w:hAnsi="Aptos"/>
          <w:bCs/>
          <w:vertAlign w:val="superscript"/>
        </w:rPr>
        <w:t>th</w:t>
      </w:r>
      <w:r w:rsidRPr="00FA03F4">
        <w:rPr>
          <w:rFonts w:ascii="Aptos" w:hAnsi="Aptos"/>
          <w:bCs/>
        </w:rPr>
        <w:t xml:space="preserve"> May 202</w:t>
      </w:r>
      <w:r w:rsidR="000E2D90">
        <w:rPr>
          <w:rFonts w:ascii="Aptos" w:hAnsi="Aptos"/>
          <w:bCs/>
        </w:rPr>
        <w:t xml:space="preserve">6 </w:t>
      </w:r>
      <w:r>
        <w:rPr>
          <w:rFonts w:ascii="Aptos" w:hAnsi="Aptos"/>
          <w:bCs/>
        </w:rPr>
        <w:t>11am-</w:t>
      </w:r>
      <w:r w:rsidR="000E2D90">
        <w:rPr>
          <w:rFonts w:ascii="Aptos" w:hAnsi="Aptos"/>
          <w:bCs/>
        </w:rPr>
        <w:t>1pm</w:t>
      </w:r>
    </w:p>
    <w:p w14:paraId="2E4769C7" w14:textId="6A1EC58E" w:rsidR="000961BA" w:rsidRDefault="000E2D90" w:rsidP="00AD679D">
      <w:pPr>
        <w:pStyle w:val="ListParagraph"/>
        <w:numPr>
          <w:ilvl w:val="0"/>
          <w:numId w:val="47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8</w:t>
      </w:r>
      <w:r w:rsidR="00AD679D" w:rsidRPr="00FA03F4">
        <w:rPr>
          <w:rFonts w:ascii="Aptos" w:hAnsi="Aptos"/>
          <w:bCs/>
          <w:vertAlign w:val="superscript"/>
        </w:rPr>
        <w:t>th</w:t>
      </w:r>
      <w:r w:rsidR="00AD679D" w:rsidRPr="00FA03F4">
        <w:rPr>
          <w:rFonts w:ascii="Aptos" w:hAnsi="Aptos"/>
          <w:bCs/>
        </w:rPr>
        <w:t xml:space="preserve"> July 202</w:t>
      </w:r>
      <w:r>
        <w:rPr>
          <w:rFonts w:ascii="Aptos" w:hAnsi="Aptos"/>
          <w:bCs/>
        </w:rPr>
        <w:t xml:space="preserve">6 </w:t>
      </w:r>
      <w:r w:rsidR="00AD679D">
        <w:rPr>
          <w:rFonts w:ascii="Aptos" w:hAnsi="Aptos"/>
          <w:bCs/>
        </w:rPr>
        <w:t>11am</w:t>
      </w:r>
      <w:bookmarkEnd w:id="0"/>
      <w:r>
        <w:rPr>
          <w:rFonts w:ascii="Aptos" w:hAnsi="Aptos"/>
          <w:bCs/>
        </w:rPr>
        <w:t>-1pm</w:t>
      </w:r>
    </w:p>
    <w:p w14:paraId="3195795C" w14:textId="2BC4F0CE" w:rsidR="000E2D90" w:rsidRDefault="000E2D90" w:rsidP="000E2D90">
      <w:p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Widening Participation and Outreach</w:t>
      </w:r>
    </w:p>
    <w:p w14:paraId="463AF3C9" w14:textId="31D85E77" w:rsidR="000E2D90" w:rsidRDefault="000E2D90" w:rsidP="000E2D90">
      <w:pPr>
        <w:pStyle w:val="ListParagraph"/>
        <w:numPr>
          <w:ilvl w:val="0"/>
          <w:numId w:val="50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1</w:t>
      </w:r>
      <w:r w:rsidRPr="000E2D90">
        <w:rPr>
          <w:rFonts w:ascii="Aptos" w:hAnsi="Aptos"/>
          <w:bCs/>
          <w:vertAlign w:val="superscript"/>
        </w:rPr>
        <w:t>st</w:t>
      </w:r>
      <w:r>
        <w:rPr>
          <w:rFonts w:ascii="Aptos" w:hAnsi="Aptos"/>
          <w:bCs/>
        </w:rPr>
        <w:t xml:space="preserve"> October 2025, 1-3pm</w:t>
      </w:r>
    </w:p>
    <w:p w14:paraId="053D67CD" w14:textId="672EA7A6" w:rsidR="000E2D90" w:rsidRDefault="000E2D90" w:rsidP="000E2D90">
      <w:pPr>
        <w:pStyle w:val="ListParagraph"/>
        <w:numPr>
          <w:ilvl w:val="0"/>
          <w:numId w:val="50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21</w:t>
      </w:r>
      <w:r w:rsidRPr="000E2D90">
        <w:rPr>
          <w:rFonts w:ascii="Aptos" w:hAnsi="Aptos"/>
          <w:bCs/>
          <w:vertAlign w:val="superscript"/>
        </w:rPr>
        <w:t>st</w:t>
      </w:r>
      <w:r>
        <w:rPr>
          <w:rFonts w:ascii="Aptos" w:hAnsi="Aptos"/>
          <w:bCs/>
        </w:rPr>
        <w:t xml:space="preserve"> January 2026, 2-4pm</w:t>
      </w:r>
    </w:p>
    <w:p w14:paraId="22F54416" w14:textId="36E5CC10" w:rsidR="000E2D90" w:rsidRPr="000E2D90" w:rsidRDefault="000E2D90" w:rsidP="000E2D90">
      <w:pPr>
        <w:pStyle w:val="ListParagraph"/>
        <w:numPr>
          <w:ilvl w:val="0"/>
          <w:numId w:val="50"/>
        </w:numPr>
        <w:spacing w:after="160"/>
        <w:rPr>
          <w:rFonts w:ascii="Aptos" w:hAnsi="Aptos"/>
          <w:bCs/>
        </w:rPr>
      </w:pPr>
      <w:r>
        <w:rPr>
          <w:rFonts w:ascii="Aptos" w:hAnsi="Aptos"/>
          <w:bCs/>
        </w:rPr>
        <w:t>20</w:t>
      </w:r>
      <w:r w:rsidRPr="000E2D90">
        <w:rPr>
          <w:rFonts w:ascii="Aptos" w:hAnsi="Aptos"/>
          <w:bCs/>
          <w:vertAlign w:val="superscript"/>
        </w:rPr>
        <w:t>th</w:t>
      </w:r>
      <w:r>
        <w:rPr>
          <w:rFonts w:ascii="Aptos" w:hAnsi="Aptos"/>
          <w:bCs/>
        </w:rPr>
        <w:t xml:space="preserve"> May 2026, 2-4pm</w:t>
      </w:r>
    </w:p>
    <w:sectPr w:rsidR="000E2D90" w:rsidRPr="000E2D90" w:rsidSect="00435E88">
      <w:headerReference w:type="default" r:id="rId8"/>
      <w:footerReference w:type="default" r:id="rId9"/>
      <w:pgSz w:w="11907" w:h="16839" w:code="9"/>
      <w:pgMar w:top="1440" w:right="1440" w:bottom="1440" w:left="144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5014" w14:textId="77777777" w:rsidR="00CE7433" w:rsidRDefault="00CE7433" w:rsidP="00B07609">
      <w:pPr>
        <w:spacing w:after="0" w:line="240" w:lineRule="auto"/>
      </w:pPr>
      <w:r>
        <w:separator/>
      </w:r>
    </w:p>
  </w:endnote>
  <w:endnote w:type="continuationSeparator" w:id="0">
    <w:p w14:paraId="662B9623" w14:textId="77777777" w:rsidR="00CE7433" w:rsidRDefault="00CE7433" w:rsidP="00B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zeitS LT Book">
    <w:altName w:val="Bell MT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e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e Bol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e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arde IT Cby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407B" w14:textId="77777777" w:rsidR="00E02EF1" w:rsidRPr="00DD41F5" w:rsidRDefault="00E02EF1" w:rsidP="00DD41F5">
    <w:pPr>
      <w:pStyle w:val="Header"/>
      <w:tabs>
        <w:tab w:val="clear" w:pos="4513"/>
        <w:tab w:val="clear" w:pos="9026"/>
        <w:tab w:val="left" w:pos="3232"/>
        <w:tab w:val="left" w:pos="6010"/>
      </w:tabs>
      <w:rPr>
        <w:rFonts w:ascii="Calibre Medium" w:hAnsi="Calibre Medium"/>
        <w:color w:val="3CB5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AB4D" w14:textId="77777777" w:rsidR="00CE7433" w:rsidRDefault="00CE7433" w:rsidP="00B07609">
      <w:pPr>
        <w:spacing w:after="0" w:line="240" w:lineRule="auto"/>
      </w:pPr>
      <w:r>
        <w:separator/>
      </w:r>
    </w:p>
  </w:footnote>
  <w:footnote w:type="continuationSeparator" w:id="0">
    <w:p w14:paraId="544EDBF6" w14:textId="77777777" w:rsidR="00CE7433" w:rsidRDefault="00CE7433" w:rsidP="00B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FFBA" w14:textId="6F4E7D9D" w:rsidR="00CD01BF" w:rsidRDefault="00CD01BF" w:rsidP="00C75E46">
    <w:pPr>
      <w:pStyle w:val="Header"/>
      <w:tabs>
        <w:tab w:val="clear" w:pos="4513"/>
        <w:tab w:val="clear" w:pos="9026"/>
        <w:tab w:val="left" w:pos="1560"/>
        <w:tab w:val="left" w:pos="4253"/>
        <w:tab w:val="left" w:pos="6237"/>
      </w:tabs>
      <w:ind w:firstLine="2410"/>
      <w:jc w:val="right"/>
    </w:pPr>
  </w:p>
  <w:p w14:paraId="16373A10" w14:textId="3135DB2F" w:rsidR="0097216E" w:rsidRPr="00C75E46" w:rsidRDefault="00303375" w:rsidP="00435E88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  <w:r>
      <w:rPr>
        <w:rFonts w:ascii="Arial" w:hAnsi="Arial" w:cs="Arial"/>
        <w:noProof/>
        <w:color w:val="40AC45"/>
        <w:sz w:val="15"/>
        <w:szCs w:val="15"/>
      </w:rPr>
      <w:drawing>
        <wp:anchor distT="0" distB="0" distL="114300" distR="114300" simplePos="0" relativeHeight="251658240" behindDoc="0" locked="0" layoutInCell="1" allowOverlap="1" wp14:anchorId="246C69E4" wp14:editId="404606E6">
          <wp:simplePos x="0" y="0"/>
          <wp:positionH relativeFrom="column">
            <wp:posOffset>0</wp:posOffset>
          </wp:positionH>
          <wp:positionV relativeFrom="paragraph">
            <wp:posOffset>43815</wp:posOffset>
          </wp:positionV>
          <wp:extent cx="914400" cy="4578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GS-Lockup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E46">
      <w:rPr>
        <w:rFonts w:ascii="Arial" w:hAnsi="Arial" w:cs="Arial"/>
        <w:sz w:val="15"/>
        <w:szCs w:val="15"/>
      </w:rPr>
      <w:tab/>
    </w:r>
    <w:r w:rsidR="00CD01BF" w:rsidRPr="00C75E46">
      <w:rPr>
        <w:rFonts w:ascii="Arial" w:hAnsi="Arial" w:cs="Arial"/>
        <w:color w:val="40AC45"/>
        <w:sz w:val="15"/>
        <w:szCs w:val="15"/>
      </w:rPr>
      <w:t>Liverpool Guild of Students</w:t>
    </w:r>
    <w:r w:rsidR="00C75E46">
      <w:rPr>
        <w:rFonts w:ascii="Arial" w:hAnsi="Arial" w:cs="Arial"/>
        <w:color w:val="40AC45"/>
        <w:sz w:val="15"/>
        <w:szCs w:val="15"/>
      </w:rPr>
      <w:tab/>
    </w:r>
    <w:r w:rsidR="00C75E46" w:rsidRPr="00C75E46">
      <w:rPr>
        <w:rFonts w:ascii="Arial" w:hAnsi="Arial" w:cs="Arial"/>
        <w:color w:val="40AC45"/>
        <w:sz w:val="15"/>
        <w:szCs w:val="15"/>
      </w:rPr>
      <w:t>Charity Number: 1137398</w:t>
    </w:r>
  </w:p>
  <w:p w14:paraId="1285F322" w14:textId="18FA69C0" w:rsidR="00CD01BF" w:rsidRPr="00C75E46" w:rsidRDefault="00C75E46" w:rsidP="00435E88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  <w:r w:rsidRPr="00C75E46">
      <w:rPr>
        <w:rFonts w:ascii="Arial" w:hAnsi="Arial" w:cs="Arial"/>
        <w:color w:val="40AC45"/>
        <w:sz w:val="15"/>
        <w:szCs w:val="15"/>
      </w:rPr>
      <w:tab/>
    </w:r>
    <w:r w:rsidR="00CD01BF" w:rsidRPr="00C75E46">
      <w:rPr>
        <w:rFonts w:ascii="Arial" w:hAnsi="Arial" w:cs="Arial"/>
        <w:color w:val="40AC45"/>
        <w:sz w:val="15"/>
        <w:szCs w:val="15"/>
      </w:rPr>
      <w:t>160 Mount Pleasant, L3 5TR</w:t>
    </w:r>
    <w:r>
      <w:rPr>
        <w:rFonts w:ascii="Arial" w:hAnsi="Arial" w:cs="Arial"/>
        <w:color w:val="40AC45"/>
        <w:sz w:val="15"/>
        <w:szCs w:val="15"/>
      </w:rPr>
      <w:tab/>
    </w:r>
    <w:r w:rsidRPr="00C75E46">
      <w:rPr>
        <w:rFonts w:ascii="Arial" w:hAnsi="Arial" w:cs="Arial"/>
        <w:color w:val="40AC45"/>
        <w:sz w:val="15"/>
        <w:szCs w:val="15"/>
      </w:rPr>
      <w:t>Company Number: 07324992</w:t>
    </w:r>
  </w:p>
  <w:p w14:paraId="557D2364" w14:textId="424B4E4B" w:rsidR="00CD01BF" w:rsidRPr="00C75E46" w:rsidRDefault="00C75E46" w:rsidP="00435E88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  <w:r w:rsidRPr="00C75E46">
      <w:rPr>
        <w:rFonts w:ascii="Arial" w:hAnsi="Arial" w:cs="Arial"/>
        <w:color w:val="40AC45"/>
        <w:sz w:val="15"/>
        <w:szCs w:val="15"/>
      </w:rPr>
      <w:tab/>
    </w:r>
    <w:r w:rsidR="00CD01BF" w:rsidRPr="00C75E46">
      <w:rPr>
        <w:rFonts w:ascii="Arial" w:hAnsi="Arial" w:cs="Arial"/>
        <w:color w:val="40AC45"/>
        <w:sz w:val="15"/>
        <w:szCs w:val="15"/>
      </w:rPr>
      <w:t>+44 (0) 151 794 6868</w:t>
    </w:r>
  </w:p>
  <w:p w14:paraId="2EDA3E9F" w14:textId="56C4F703" w:rsidR="00435E88" w:rsidRDefault="00C75E46" w:rsidP="00E638F5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  <w:r w:rsidRPr="00C75E46">
      <w:rPr>
        <w:rFonts w:ascii="Arial" w:hAnsi="Arial" w:cs="Arial"/>
        <w:color w:val="40AC45"/>
        <w:sz w:val="15"/>
        <w:szCs w:val="15"/>
      </w:rPr>
      <w:tab/>
    </w:r>
    <w:r w:rsidR="00CD01BF" w:rsidRPr="00C75E46">
      <w:rPr>
        <w:rFonts w:ascii="Arial" w:hAnsi="Arial" w:cs="Arial"/>
        <w:color w:val="40AC45"/>
        <w:sz w:val="15"/>
        <w:szCs w:val="15"/>
      </w:rPr>
      <w:t>www.liverpoolguild.org</w:t>
    </w:r>
  </w:p>
  <w:p w14:paraId="5D4515A4" w14:textId="55B5B1D0" w:rsidR="005858FD" w:rsidRDefault="005858FD" w:rsidP="00E638F5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</w:p>
  <w:p w14:paraId="36735DF1" w14:textId="77777777" w:rsidR="008770C0" w:rsidRPr="00E638F5" w:rsidRDefault="008770C0" w:rsidP="00E638F5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2295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24F16"/>
    <w:multiLevelType w:val="hybridMultilevel"/>
    <w:tmpl w:val="8606F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F2976"/>
    <w:multiLevelType w:val="hybridMultilevel"/>
    <w:tmpl w:val="864CB9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E2A6B"/>
    <w:multiLevelType w:val="hybridMultilevel"/>
    <w:tmpl w:val="E748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71F5C"/>
    <w:multiLevelType w:val="hybridMultilevel"/>
    <w:tmpl w:val="74960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53A71"/>
    <w:multiLevelType w:val="hybridMultilevel"/>
    <w:tmpl w:val="9ED01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40E2"/>
    <w:multiLevelType w:val="hybridMultilevel"/>
    <w:tmpl w:val="910C1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D1993"/>
    <w:multiLevelType w:val="hybridMultilevel"/>
    <w:tmpl w:val="A6105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A0A02"/>
    <w:multiLevelType w:val="hybridMultilevel"/>
    <w:tmpl w:val="52502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E5B94"/>
    <w:multiLevelType w:val="hybridMultilevel"/>
    <w:tmpl w:val="9C1A2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33317"/>
    <w:multiLevelType w:val="hybridMultilevel"/>
    <w:tmpl w:val="59F0D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A5242"/>
    <w:multiLevelType w:val="hybridMultilevel"/>
    <w:tmpl w:val="D2E8A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1671B"/>
    <w:multiLevelType w:val="hybridMultilevel"/>
    <w:tmpl w:val="73D66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12EF9"/>
    <w:multiLevelType w:val="hybridMultilevel"/>
    <w:tmpl w:val="7F58E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B37DB"/>
    <w:multiLevelType w:val="hybridMultilevel"/>
    <w:tmpl w:val="0AA6D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8562D"/>
    <w:multiLevelType w:val="hybridMultilevel"/>
    <w:tmpl w:val="A98AA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C5B3B"/>
    <w:multiLevelType w:val="hybridMultilevel"/>
    <w:tmpl w:val="7AC0A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05530"/>
    <w:multiLevelType w:val="hybridMultilevel"/>
    <w:tmpl w:val="B5365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051BE"/>
    <w:multiLevelType w:val="hybridMultilevel"/>
    <w:tmpl w:val="B8F29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A527F"/>
    <w:multiLevelType w:val="hybridMultilevel"/>
    <w:tmpl w:val="1BFCE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236E9"/>
    <w:multiLevelType w:val="hybridMultilevel"/>
    <w:tmpl w:val="0D361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F1F03"/>
    <w:multiLevelType w:val="hybridMultilevel"/>
    <w:tmpl w:val="B406D4DA"/>
    <w:lvl w:ilvl="0" w:tplc="7FA8DBD2">
      <w:numFmt w:val="bullet"/>
      <w:lvlText w:val="-"/>
      <w:lvlJc w:val="left"/>
      <w:pPr>
        <w:ind w:left="1080" w:hanging="360"/>
      </w:pPr>
      <w:rPr>
        <w:rFonts w:ascii="NeuzeitS LT Book" w:eastAsiaTheme="minorHAnsi" w:hAnsi="NeuzeitS L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FC0219"/>
    <w:multiLevelType w:val="hybridMultilevel"/>
    <w:tmpl w:val="6668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41778"/>
    <w:multiLevelType w:val="hybridMultilevel"/>
    <w:tmpl w:val="1862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8717B"/>
    <w:multiLevelType w:val="hybridMultilevel"/>
    <w:tmpl w:val="8408A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9284A"/>
    <w:multiLevelType w:val="hybridMultilevel"/>
    <w:tmpl w:val="A8E28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3224A"/>
    <w:multiLevelType w:val="hybridMultilevel"/>
    <w:tmpl w:val="34121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54FAA"/>
    <w:multiLevelType w:val="hybridMultilevel"/>
    <w:tmpl w:val="5D90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60183"/>
    <w:multiLevelType w:val="hybridMultilevel"/>
    <w:tmpl w:val="3B30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D3FF0"/>
    <w:multiLevelType w:val="hybridMultilevel"/>
    <w:tmpl w:val="3BBE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8480B"/>
    <w:multiLevelType w:val="hybridMultilevel"/>
    <w:tmpl w:val="41B89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27AD8"/>
    <w:multiLevelType w:val="hybridMultilevel"/>
    <w:tmpl w:val="20E66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93E5D"/>
    <w:multiLevelType w:val="hybridMultilevel"/>
    <w:tmpl w:val="7CFA1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2794C"/>
    <w:multiLevelType w:val="hybridMultilevel"/>
    <w:tmpl w:val="53067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B6976"/>
    <w:multiLevelType w:val="hybridMultilevel"/>
    <w:tmpl w:val="1F44E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D466F"/>
    <w:multiLevelType w:val="hybridMultilevel"/>
    <w:tmpl w:val="A7920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66A7F"/>
    <w:multiLevelType w:val="hybridMultilevel"/>
    <w:tmpl w:val="F274D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7457B"/>
    <w:multiLevelType w:val="hybridMultilevel"/>
    <w:tmpl w:val="65D65270"/>
    <w:lvl w:ilvl="0" w:tplc="93A245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3080E"/>
    <w:multiLevelType w:val="hybridMultilevel"/>
    <w:tmpl w:val="79369B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CD148F"/>
    <w:multiLevelType w:val="hybridMultilevel"/>
    <w:tmpl w:val="AFD64CC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B28397A"/>
    <w:multiLevelType w:val="hybridMultilevel"/>
    <w:tmpl w:val="FF482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E6C9E"/>
    <w:multiLevelType w:val="hybridMultilevel"/>
    <w:tmpl w:val="62AA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62B58"/>
    <w:multiLevelType w:val="hybridMultilevel"/>
    <w:tmpl w:val="28D873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3E3E98"/>
    <w:multiLevelType w:val="hybridMultilevel"/>
    <w:tmpl w:val="1024A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8D5785"/>
    <w:multiLevelType w:val="hybridMultilevel"/>
    <w:tmpl w:val="A0765B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8D1F2F"/>
    <w:multiLevelType w:val="hybridMultilevel"/>
    <w:tmpl w:val="EF3A3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F39E2"/>
    <w:multiLevelType w:val="hybridMultilevel"/>
    <w:tmpl w:val="C382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D3DAF"/>
    <w:multiLevelType w:val="hybridMultilevel"/>
    <w:tmpl w:val="55D8D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C31E5"/>
    <w:multiLevelType w:val="hybridMultilevel"/>
    <w:tmpl w:val="C83E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D5783"/>
    <w:multiLevelType w:val="hybridMultilevel"/>
    <w:tmpl w:val="E3E08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27200">
    <w:abstractNumId w:val="8"/>
  </w:num>
  <w:num w:numId="2" w16cid:durableId="1280725401">
    <w:abstractNumId w:val="44"/>
  </w:num>
  <w:num w:numId="3" w16cid:durableId="1801804666">
    <w:abstractNumId w:val="46"/>
  </w:num>
  <w:num w:numId="4" w16cid:durableId="46223703">
    <w:abstractNumId w:val="22"/>
  </w:num>
  <w:num w:numId="5" w16cid:durableId="107504594">
    <w:abstractNumId w:val="47"/>
  </w:num>
  <w:num w:numId="6" w16cid:durableId="198475619">
    <w:abstractNumId w:val="39"/>
  </w:num>
  <w:num w:numId="7" w16cid:durableId="1190145701">
    <w:abstractNumId w:val="37"/>
  </w:num>
  <w:num w:numId="8" w16cid:durableId="1658000519">
    <w:abstractNumId w:val="4"/>
  </w:num>
  <w:num w:numId="9" w16cid:durableId="1882012472">
    <w:abstractNumId w:val="1"/>
  </w:num>
  <w:num w:numId="10" w16cid:durableId="1681810248">
    <w:abstractNumId w:val="19"/>
  </w:num>
  <w:num w:numId="11" w16cid:durableId="243417179">
    <w:abstractNumId w:val="21"/>
  </w:num>
  <w:num w:numId="12" w16cid:durableId="500122569">
    <w:abstractNumId w:val="42"/>
  </w:num>
  <w:num w:numId="13" w16cid:durableId="770397542">
    <w:abstractNumId w:val="6"/>
  </w:num>
  <w:num w:numId="14" w16cid:durableId="760368877">
    <w:abstractNumId w:val="34"/>
  </w:num>
  <w:num w:numId="15" w16cid:durableId="60954128">
    <w:abstractNumId w:val="43"/>
  </w:num>
  <w:num w:numId="16" w16cid:durableId="1946571741">
    <w:abstractNumId w:val="49"/>
  </w:num>
  <w:num w:numId="17" w16cid:durableId="1709643675">
    <w:abstractNumId w:val="29"/>
  </w:num>
  <w:num w:numId="18" w16cid:durableId="184832071">
    <w:abstractNumId w:val="10"/>
  </w:num>
  <w:num w:numId="19" w16cid:durableId="1822622776">
    <w:abstractNumId w:val="13"/>
  </w:num>
  <w:num w:numId="20" w16cid:durableId="1272394359">
    <w:abstractNumId w:val="15"/>
  </w:num>
  <w:num w:numId="21" w16cid:durableId="329331117">
    <w:abstractNumId w:val="25"/>
  </w:num>
  <w:num w:numId="22" w16cid:durableId="1744765333">
    <w:abstractNumId w:val="16"/>
  </w:num>
  <w:num w:numId="23" w16cid:durableId="1380670731">
    <w:abstractNumId w:val="23"/>
  </w:num>
  <w:num w:numId="24" w16cid:durableId="1490291128">
    <w:abstractNumId w:val="28"/>
  </w:num>
  <w:num w:numId="25" w16cid:durableId="682633667">
    <w:abstractNumId w:val="32"/>
  </w:num>
  <w:num w:numId="26" w16cid:durableId="560989294">
    <w:abstractNumId w:val="17"/>
  </w:num>
  <w:num w:numId="27" w16cid:durableId="463542572">
    <w:abstractNumId w:val="38"/>
  </w:num>
  <w:num w:numId="28" w16cid:durableId="1306663019">
    <w:abstractNumId w:val="11"/>
  </w:num>
  <w:num w:numId="29" w16cid:durableId="1076131109">
    <w:abstractNumId w:val="2"/>
  </w:num>
  <w:num w:numId="30" w16cid:durableId="235671143">
    <w:abstractNumId w:val="27"/>
  </w:num>
  <w:num w:numId="31" w16cid:durableId="1224755733">
    <w:abstractNumId w:val="26"/>
  </w:num>
  <w:num w:numId="32" w16cid:durableId="1883521970">
    <w:abstractNumId w:val="40"/>
  </w:num>
  <w:num w:numId="33" w16cid:durableId="863324366">
    <w:abstractNumId w:val="36"/>
  </w:num>
  <w:num w:numId="34" w16cid:durableId="779953106">
    <w:abstractNumId w:val="33"/>
  </w:num>
  <w:num w:numId="35" w16cid:durableId="1509951500">
    <w:abstractNumId w:val="9"/>
  </w:num>
  <w:num w:numId="36" w16cid:durableId="768156897">
    <w:abstractNumId w:val="20"/>
  </w:num>
  <w:num w:numId="37" w16cid:durableId="1272277180">
    <w:abstractNumId w:val="18"/>
  </w:num>
  <w:num w:numId="38" w16cid:durableId="54738555">
    <w:abstractNumId w:val="48"/>
  </w:num>
  <w:num w:numId="39" w16cid:durableId="413088774">
    <w:abstractNumId w:val="7"/>
  </w:num>
  <w:num w:numId="40" w16cid:durableId="874580742">
    <w:abstractNumId w:val="30"/>
  </w:num>
  <w:num w:numId="41" w16cid:durableId="380712498">
    <w:abstractNumId w:val="41"/>
  </w:num>
  <w:num w:numId="42" w16cid:durableId="382750487">
    <w:abstractNumId w:val="35"/>
  </w:num>
  <w:num w:numId="43" w16cid:durableId="1160075669">
    <w:abstractNumId w:val="45"/>
  </w:num>
  <w:num w:numId="44" w16cid:durableId="1777603592">
    <w:abstractNumId w:val="5"/>
  </w:num>
  <w:num w:numId="45" w16cid:durableId="1499155214">
    <w:abstractNumId w:val="12"/>
  </w:num>
  <w:num w:numId="46" w16cid:durableId="1252467015">
    <w:abstractNumId w:val="31"/>
  </w:num>
  <w:num w:numId="47" w16cid:durableId="632292900">
    <w:abstractNumId w:val="14"/>
  </w:num>
  <w:num w:numId="48" w16cid:durableId="1099062224">
    <w:abstractNumId w:val="3"/>
  </w:num>
  <w:num w:numId="49" w16cid:durableId="1246572415">
    <w:abstractNumId w:val="0"/>
  </w:num>
  <w:num w:numId="50" w16cid:durableId="5733169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75"/>
    <w:rsid w:val="00013419"/>
    <w:rsid w:val="00033725"/>
    <w:rsid w:val="00052399"/>
    <w:rsid w:val="00067181"/>
    <w:rsid w:val="000732A2"/>
    <w:rsid w:val="00074337"/>
    <w:rsid w:val="00074913"/>
    <w:rsid w:val="000961BA"/>
    <w:rsid w:val="000A0498"/>
    <w:rsid w:val="000A6848"/>
    <w:rsid w:val="000B06C3"/>
    <w:rsid w:val="000B3396"/>
    <w:rsid w:val="000B5D81"/>
    <w:rsid w:val="000C510D"/>
    <w:rsid w:val="000C5812"/>
    <w:rsid w:val="000D6E63"/>
    <w:rsid w:val="000D7628"/>
    <w:rsid w:val="000E2D90"/>
    <w:rsid w:val="00100CE3"/>
    <w:rsid w:val="001137D2"/>
    <w:rsid w:val="00130ED5"/>
    <w:rsid w:val="00143585"/>
    <w:rsid w:val="00170641"/>
    <w:rsid w:val="00183569"/>
    <w:rsid w:val="001A23F8"/>
    <w:rsid w:val="001A4924"/>
    <w:rsid w:val="001C0C76"/>
    <w:rsid w:val="001F0766"/>
    <w:rsid w:val="001F3006"/>
    <w:rsid w:val="00200B1B"/>
    <w:rsid w:val="002177E0"/>
    <w:rsid w:val="00225928"/>
    <w:rsid w:val="002409BB"/>
    <w:rsid w:val="00251FAD"/>
    <w:rsid w:val="00257F27"/>
    <w:rsid w:val="00260711"/>
    <w:rsid w:val="00280CA8"/>
    <w:rsid w:val="002A08CD"/>
    <w:rsid w:val="002A225B"/>
    <w:rsid w:val="002A5757"/>
    <w:rsid w:val="002B2E2C"/>
    <w:rsid w:val="002C3579"/>
    <w:rsid w:val="002E685E"/>
    <w:rsid w:val="00302B57"/>
    <w:rsid w:val="00303375"/>
    <w:rsid w:val="00307339"/>
    <w:rsid w:val="0031711B"/>
    <w:rsid w:val="00330DA2"/>
    <w:rsid w:val="003559C6"/>
    <w:rsid w:val="00372972"/>
    <w:rsid w:val="003933DD"/>
    <w:rsid w:val="003A3175"/>
    <w:rsid w:val="003C01DD"/>
    <w:rsid w:val="003C5A2A"/>
    <w:rsid w:val="003E653C"/>
    <w:rsid w:val="00404077"/>
    <w:rsid w:val="0043477A"/>
    <w:rsid w:val="00435E88"/>
    <w:rsid w:val="00435FC7"/>
    <w:rsid w:val="00450122"/>
    <w:rsid w:val="0045675B"/>
    <w:rsid w:val="00472365"/>
    <w:rsid w:val="00484C94"/>
    <w:rsid w:val="00485E03"/>
    <w:rsid w:val="004B06DA"/>
    <w:rsid w:val="004B5665"/>
    <w:rsid w:val="00503094"/>
    <w:rsid w:val="00506A94"/>
    <w:rsid w:val="005140F0"/>
    <w:rsid w:val="00527AF4"/>
    <w:rsid w:val="005472E1"/>
    <w:rsid w:val="005510A3"/>
    <w:rsid w:val="00575476"/>
    <w:rsid w:val="005858FD"/>
    <w:rsid w:val="00594A09"/>
    <w:rsid w:val="005A054F"/>
    <w:rsid w:val="005B5200"/>
    <w:rsid w:val="005B5B1F"/>
    <w:rsid w:val="005C09DE"/>
    <w:rsid w:val="005D2B70"/>
    <w:rsid w:val="005F4693"/>
    <w:rsid w:val="00601F8D"/>
    <w:rsid w:val="00610D03"/>
    <w:rsid w:val="00611C90"/>
    <w:rsid w:val="006B0F17"/>
    <w:rsid w:val="006C468E"/>
    <w:rsid w:val="006C76AB"/>
    <w:rsid w:val="006E0B68"/>
    <w:rsid w:val="006E6F11"/>
    <w:rsid w:val="006F6400"/>
    <w:rsid w:val="007002C4"/>
    <w:rsid w:val="007008EE"/>
    <w:rsid w:val="00706348"/>
    <w:rsid w:val="00720B5B"/>
    <w:rsid w:val="00721C1E"/>
    <w:rsid w:val="00743DF0"/>
    <w:rsid w:val="007725C1"/>
    <w:rsid w:val="00780B21"/>
    <w:rsid w:val="007E0D5B"/>
    <w:rsid w:val="00820919"/>
    <w:rsid w:val="008223A8"/>
    <w:rsid w:val="00827E54"/>
    <w:rsid w:val="0084251E"/>
    <w:rsid w:val="00874AB6"/>
    <w:rsid w:val="008770C0"/>
    <w:rsid w:val="00877286"/>
    <w:rsid w:val="00894937"/>
    <w:rsid w:val="008F0EA5"/>
    <w:rsid w:val="009113A9"/>
    <w:rsid w:val="00924B27"/>
    <w:rsid w:val="00936426"/>
    <w:rsid w:val="00944318"/>
    <w:rsid w:val="0095311D"/>
    <w:rsid w:val="0097216E"/>
    <w:rsid w:val="00993B85"/>
    <w:rsid w:val="009B1E08"/>
    <w:rsid w:val="009C2212"/>
    <w:rsid w:val="009C5604"/>
    <w:rsid w:val="009D1682"/>
    <w:rsid w:val="009D6A1D"/>
    <w:rsid w:val="00A519DB"/>
    <w:rsid w:val="00A65B7D"/>
    <w:rsid w:val="00AA4C4E"/>
    <w:rsid w:val="00AB3F26"/>
    <w:rsid w:val="00AC1A45"/>
    <w:rsid w:val="00AD2CAB"/>
    <w:rsid w:val="00AD679D"/>
    <w:rsid w:val="00B02FC2"/>
    <w:rsid w:val="00B04D66"/>
    <w:rsid w:val="00B07609"/>
    <w:rsid w:val="00B10739"/>
    <w:rsid w:val="00B36965"/>
    <w:rsid w:val="00B50E3E"/>
    <w:rsid w:val="00B6079B"/>
    <w:rsid w:val="00B91E41"/>
    <w:rsid w:val="00BB041B"/>
    <w:rsid w:val="00BC5EBD"/>
    <w:rsid w:val="00BD4820"/>
    <w:rsid w:val="00BD7D17"/>
    <w:rsid w:val="00BE1EE2"/>
    <w:rsid w:val="00BF1E17"/>
    <w:rsid w:val="00C0136F"/>
    <w:rsid w:val="00C0248F"/>
    <w:rsid w:val="00C121C3"/>
    <w:rsid w:val="00C6062D"/>
    <w:rsid w:val="00C620DE"/>
    <w:rsid w:val="00C75E46"/>
    <w:rsid w:val="00CD01BF"/>
    <w:rsid w:val="00CE7433"/>
    <w:rsid w:val="00D2049A"/>
    <w:rsid w:val="00D24928"/>
    <w:rsid w:val="00D41FA5"/>
    <w:rsid w:val="00D47411"/>
    <w:rsid w:val="00D655B0"/>
    <w:rsid w:val="00D7288C"/>
    <w:rsid w:val="00D80E26"/>
    <w:rsid w:val="00D82CDF"/>
    <w:rsid w:val="00D839C6"/>
    <w:rsid w:val="00DA3C43"/>
    <w:rsid w:val="00DD41F5"/>
    <w:rsid w:val="00DF1C64"/>
    <w:rsid w:val="00DF2F15"/>
    <w:rsid w:val="00E0075E"/>
    <w:rsid w:val="00E02EF1"/>
    <w:rsid w:val="00E21ED1"/>
    <w:rsid w:val="00E2544E"/>
    <w:rsid w:val="00E33EFA"/>
    <w:rsid w:val="00E40389"/>
    <w:rsid w:val="00E4795E"/>
    <w:rsid w:val="00E60CD0"/>
    <w:rsid w:val="00E638F5"/>
    <w:rsid w:val="00E83C16"/>
    <w:rsid w:val="00E955A9"/>
    <w:rsid w:val="00E97D62"/>
    <w:rsid w:val="00EB2D09"/>
    <w:rsid w:val="00EB5572"/>
    <w:rsid w:val="00EC57E1"/>
    <w:rsid w:val="00ED4A23"/>
    <w:rsid w:val="00EE5FC3"/>
    <w:rsid w:val="00EF0531"/>
    <w:rsid w:val="00EF05E2"/>
    <w:rsid w:val="00F0295B"/>
    <w:rsid w:val="00F22869"/>
    <w:rsid w:val="00F3157B"/>
    <w:rsid w:val="00F56DEA"/>
    <w:rsid w:val="00F72BD2"/>
    <w:rsid w:val="00F76114"/>
    <w:rsid w:val="00F94311"/>
    <w:rsid w:val="00FA03F4"/>
    <w:rsid w:val="00FB332A"/>
    <w:rsid w:val="00FB624E"/>
    <w:rsid w:val="00FD2B49"/>
    <w:rsid w:val="00FF35AF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09B2C7"/>
  <w15:docId w15:val="{EB22B073-4380-6A47-9BE6-CAE2DA47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F0"/>
    <w:rPr>
      <w:rFonts w:ascii="Calibre Regular" w:hAnsi="Calibre Regul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0F0"/>
    <w:pPr>
      <w:keepNext/>
      <w:keepLines/>
      <w:spacing w:before="480" w:after="0"/>
      <w:outlineLvl w:val="0"/>
    </w:pPr>
    <w:rPr>
      <w:rFonts w:ascii="Calibre Bold" w:eastAsiaTheme="majorEastAsia" w:hAnsi="Calibre Bold" w:cstheme="majorBidi"/>
      <w:b/>
      <w:bCs/>
      <w:color w:val="3CB55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0F0"/>
    <w:pPr>
      <w:keepNext/>
      <w:keepLines/>
      <w:spacing w:before="200" w:after="0"/>
      <w:outlineLvl w:val="1"/>
    </w:pPr>
    <w:rPr>
      <w:rFonts w:ascii="Calibre Medium" w:eastAsiaTheme="majorEastAsia" w:hAnsi="Calibre Medium" w:cstheme="majorBidi"/>
      <w:b/>
      <w:bCs/>
      <w:color w:val="F379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5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09"/>
  </w:style>
  <w:style w:type="paragraph" w:styleId="Footer">
    <w:name w:val="footer"/>
    <w:basedOn w:val="Normal"/>
    <w:link w:val="FooterChar"/>
    <w:uiPriority w:val="99"/>
    <w:unhideWhenUsed/>
    <w:rsid w:val="00B07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09"/>
  </w:style>
  <w:style w:type="paragraph" w:styleId="BalloonText">
    <w:name w:val="Balloon Text"/>
    <w:basedOn w:val="Normal"/>
    <w:link w:val="BalloonTextChar"/>
    <w:uiPriority w:val="99"/>
    <w:semiHidden/>
    <w:unhideWhenUsed/>
    <w:rsid w:val="00EB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140F0"/>
    <w:rPr>
      <w:rFonts w:ascii="Calibre Bold" w:eastAsiaTheme="majorEastAsia" w:hAnsi="Calibre Bold" w:cstheme="majorBidi"/>
      <w:b/>
      <w:bCs/>
      <w:color w:val="3CB555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40F0"/>
    <w:rPr>
      <w:rFonts w:ascii="Calibre Medium" w:eastAsiaTheme="majorEastAsia" w:hAnsi="Calibre Medium" w:cstheme="majorBidi"/>
      <w:b/>
      <w:bCs/>
      <w:color w:val="F37960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D7D17"/>
    <w:pPr>
      <w:spacing w:after="300" w:line="240" w:lineRule="auto"/>
      <w:contextualSpacing/>
    </w:pPr>
    <w:rPr>
      <w:rFonts w:ascii="Calibre Bold" w:eastAsiaTheme="majorEastAsia" w:hAnsi="Calibre Bold" w:cstheme="majorBidi"/>
      <w:color w:val="3CB555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7D17"/>
    <w:rPr>
      <w:rFonts w:ascii="Calibre Bold" w:eastAsiaTheme="majorEastAsia" w:hAnsi="Calibre Bold" w:cstheme="majorBidi"/>
      <w:color w:val="3CB555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0F0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40F0"/>
    <w:rPr>
      <w:rFonts w:ascii="Calibre Regular" w:eastAsiaTheme="majorEastAsia" w:hAnsi="Calibre Regular" w:cstheme="majorBidi"/>
      <w:i/>
      <w:iCs/>
      <w:color w:val="000000" w:themeColor="tex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140F0"/>
    <w:rPr>
      <w:rFonts w:ascii="Calibre Regular" w:hAnsi="Calibre Regular"/>
      <w:i/>
      <w:iCs/>
      <w:color w:val="3CB555"/>
    </w:rPr>
  </w:style>
  <w:style w:type="table" w:styleId="TableGrid">
    <w:name w:val="Table Grid"/>
    <w:basedOn w:val="TableNormal"/>
    <w:uiPriority w:val="59"/>
    <w:rsid w:val="00F0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0295B"/>
    <w:pPr>
      <w:spacing w:after="0" w:line="240" w:lineRule="auto"/>
    </w:pPr>
    <w:rPr>
      <w:rFonts w:ascii="Calibre Regular" w:hAnsi="Calibre Regular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D3"/>
      </w:tcPr>
    </w:tblStylePr>
    <w:tblStylePr w:type="band1Horz">
      <w:tblPr/>
      <w:tcPr>
        <w:shd w:val="clear" w:color="auto" w:fill="CBCBD3"/>
      </w:tcPr>
    </w:tblStylePr>
  </w:style>
  <w:style w:type="table" w:styleId="LightShading-Accent1">
    <w:name w:val="Light Shading Accent 1"/>
    <w:basedOn w:val="TableNormal"/>
    <w:uiPriority w:val="60"/>
    <w:rsid w:val="00F0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B555"/>
        <w:bottom w:val="single" w:sz="8" w:space="0" w:color="3CB555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B555"/>
          <w:left w:val="nil"/>
          <w:bottom w:val="single" w:sz="8" w:space="0" w:color="3CB55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B555"/>
          <w:left w:val="nil"/>
          <w:bottom w:val="single" w:sz="8" w:space="0" w:color="3CB55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8CE"/>
      </w:tcPr>
    </w:tblStylePr>
    <w:tblStylePr w:type="band1Horz">
      <w:tblPr/>
      <w:tcPr>
        <w:shd w:val="clear" w:color="auto" w:fill="D0E8CE"/>
      </w:tcPr>
    </w:tblStylePr>
  </w:style>
  <w:style w:type="paragraph" w:styleId="NormalWeb">
    <w:name w:val="Normal (Web)"/>
    <w:basedOn w:val="Normal"/>
    <w:uiPriority w:val="99"/>
    <w:semiHidden/>
    <w:unhideWhenUsed/>
    <w:rsid w:val="003559C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2MainText">
    <w:name w:val="2. Main Text"/>
    <w:basedOn w:val="Normal"/>
    <w:autoRedefine/>
    <w:qFormat/>
    <w:rsid w:val="007008EE"/>
    <w:pPr>
      <w:spacing w:after="0" w:line="240" w:lineRule="auto"/>
    </w:pPr>
    <w:rPr>
      <w:rFonts w:ascii="Arial" w:eastAsia="Times New Roman" w:hAnsi="Arial" w:cs="Arial"/>
      <w:color w:val="000000"/>
    </w:rPr>
  </w:style>
  <w:style w:type="character" w:customStyle="1" w:styleId="A7">
    <w:name w:val="A7"/>
    <w:uiPriority w:val="99"/>
    <w:rsid w:val="007008EE"/>
    <w:rPr>
      <w:rFonts w:cs="Avant Garde IT Cby BT"/>
      <w:b/>
      <w:b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706348"/>
    <w:pPr>
      <w:ind w:left="720"/>
      <w:contextualSpacing/>
    </w:pPr>
  </w:style>
  <w:style w:type="paragraph" w:styleId="NoSpacing">
    <w:name w:val="No Spacing"/>
    <w:uiPriority w:val="1"/>
    <w:qFormat/>
    <w:rsid w:val="000A6848"/>
    <w:pPr>
      <w:spacing w:after="0" w:line="240" w:lineRule="auto"/>
    </w:pPr>
    <w:rPr>
      <w:rFonts w:ascii="Calibre Regular" w:hAnsi="Calibre Regular"/>
    </w:rPr>
  </w:style>
  <w:style w:type="character" w:styleId="Hyperlink">
    <w:name w:val="Hyperlink"/>
    <w:basedOn w:val="DefaultParagraphFont"/>
    <w:uiPriority w:val="99"/>
    <w:unhideWhenUsed/>
    <w:rsid w:val="0093642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C0C7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C0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0C76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C76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C35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C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835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8F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79D"/>
    <w:pPr>
      <w:spacing w:after="200"/>
    </w:pPr>
    <w:rPr>
      <w:rFonts w:ascii="Calibre Regular" w:hAnsi="Calibre Regular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79D"/>
    <w:rPr>
      <w:rFonts w:ascii="Calibre Regular" w:hAnsi="Calibre Regula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FAC43-9EED-4085-9CD9-7ACC19B1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David</dc:creator>
  <cp:keywords/>
  <dc:description/>
  <cp:lastModifiedBy>Patel, Nikita [nnpatel]</cp:lastModifiedBy>
  <cp:revision>12</cp:revision>
  <cp:lastPrinted>2017-06-27T15:11:00Z</cp:lastPrinted>
  <dcterms:created xsi:type="dcterms:W3CDTF">2025-09-12T15:17:00Z</dcterms:created>
  <dcterms:modified xsi:type="dcterms:W3CDTF">2025-09-16T14:24:00Z</dcterms:modified>
</cp:coreProperties>
</file>